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63F" w:rsidRPr="00393E8B" w:rsidRDefault="00C525E6" w:rsidP="002E263F">
      <w:pPr>
        <w:tabs>
          <w:tab w:val="right" w:pos="8400"/>
        </w:tabs>
        <w:ind w:right="-87"/>
      </w:pPr>
      <w:bookmarkStart w:id="0" w:name="_GoBack"/>
      <w:bookmarkEnd w:id="0"/>
      <w:r w:rsidRPr="00393E8B">
        <w:t>Ref</w:t>
      </w:r>
      <w:r w:rsidR="00740AE5" w:rsidRPr="00393E8B">
        <w:t>:</w:t>
      </w:r>
      <w:r w:rsidRPr="00393E8B">
        <w:t xml:space="preserve"> </w:t>
      </w:r>
      <w:r w:rsidR="00374FE0" w:rsidRPr="00374FE0">
        <w:t>KLEP2013AM23</w:t>
      </w:r>
      <w:r w:rsidR="002E263F">
        <w:tab/>
      </w:r>
    </w:p>
    <w:p w:rsidR="006E6E9B" w:rsidRPr="008C0BB8" w:rsidRDefault="002E263F" w:rsidP="00FF4803">
      <w:pPr>
        <w:ind w:right="-55"/>
      </w:pPr>
      <w:r>
        <w:t>BP</w:t>
      </w:r>
    </w:p>
    <w:p w:rsidR="00D233BA" w:rsidRDefault="00D233BA" w:rsidP="00FF4803">
      <w:pPr>
        <w:ind w:right="-55"/>
      </w:pPr>
    </w:p>
    <w:p w:rsidR="00374FE0" w:rsidRDefault="00374FE0" w:rsidP="00374FE0">
      <w:r>
        <w:t>10 July 2018</w:t>
      </w:r>
    </w:p>
    <w:p w:rsidR="00374FE0" w:rsidRDefault="00374FE0" w:rsidP="00374FE0">
      <w:pPr>
        <w:jc w:val="both"/>
      </w:pPr>
    </w:p>
    <w:p w:rsidR="00374FE0" w:rsidRDefault="00374FE0" w:rsidP="00374FE0">
      <w:pPr>
        <w:jc w:val="both"/>
      </w:pPr>
      <w:r>
        <w:t>Mr Jeremy Gray</w:t>
      </w:r>
    </w:p>
    <w:p w:rsidR="00374FE0" w:rsidRPr="006C0BE9" w:rsidRDefault="00374FE0" w:rsidP="00374FE0">
      <w:pPr>
        <w:jc w:val="both"/>
      </w:pPr>
      <w:r w:rsidRPr="006C0BE9">
        <w:t>Director Regions</w:t>
      </w:r>
    </w:p>
    <w:p w:rsidR="00374FE0" w:rsidRPr="006C0BE9" w:rsidRDefault="00374FE0" w:rsidP="00374FE0">
      <w:pPr>
        <w:jc w:val="both"/>
      </w:pPr>
      <w:r w:rsidRPr="006C0BE9">
        <w:t>Northern Planning Services</w:t>
      </w:r>
    </w:p>
    <w:p w:rsidR="00374FE0" w:rsidRPr="006C0BE9" w:rsidRDefault="00374FE0" w:rsidP="00374FE0">
      <w:pPr>
        <w:jc w:val="both"/>
      </w:pPr>
      <w:r w:rsidRPr="006C0BE9">
        <w:t>Locked Bag 9022</w:t>
      </w:r>
    </w:p>
    <w:p w:rsidR="00374FE0" w:rsidRDefault="00374FE0" w:rsidP="00374FE0">
      <w:pPr>
        <w:jc w:val="both"/>
      </w:pPr>
      <w:r w:rsidRPr="006C0BE9">
        <w:t>GRAFTON NSW 2460</w:t>
      </w:r>
    </w:p>
    <w:p w:rsidR="00374FE0" w:rsidRDefault="00374FE0" w:rsidP="00374FE0">
      <w:pPr>
        <w:jc w:val="both"/>
      </w:pPr>
    </w:p>
    <w:p w:rsidR="00374FE0" w:rsidRDefault="00374FE0" w:rsidP="00374FE0">
      <w:pPr>
        <w:jc w:val="both"/>
      </w:pPr>
      <w:r>
        <w:t>Dear Mr Gray</w:t>
      </w:r>
    </w:p>
    <w:p w:rsidR="00374FE0" w:rsidRDefault="00374FE0" w:rsidP="00374FE0">
      <w:pPr>
        <w:jc w:val="both"/>
      </w:pPr>
    </w:p>
    <w:p w:rsidR="00374FE0" w:rsidRPr="000E1871" w:rsidRDefault="00374FE0" w:rsidP="00374FE0">
      <w:pPr>
        <w:jc w:val="both"/>
        <w:rPr>
          <w:b/>
        </w:rPr>
      </w:pPr>
      <w:r>
        <w:rPr>
          <w:b/>
        </w:rPr>
        <w:t xml:space="preserve">PLANNING PROPOSAL DRAFT KEMPSEY LEP 2013 AMENDMENT NO </w:t>
      </w:r>
      <w:r w:rsidRPr="006C0BE9">
        <w:rPr>
          <w:b/>
        </w:rPr>
        <w:t xml:space="preserve">23 – </w:t>
      </w:r>
      <w:r>
        <w:rPr>
          <w:b/>
        </w:rPr>
        <w:t>VARIOUS LOTS FREDERICKTON</w:t>
      </w:r>
    </w:p>
    <w:p w:rsidR="00374FE0" w:rsidRPr="000E1871" w:rsidRDefault="00374FE0" w:rsidP="00374FE0">
      <w:pPr>
        <w:rPr>
          <w:b/>
        </w:rPr>
      </w:pPr>
    </w:p>
    <w:p w:rsidR="00374FE0" w:rsidRDefault="00374FE0" w:rsidP="00374FE0">
      <w:pPr>
        <w:jc w:val="both"/>
      </w:pPr>
      <w:r>
        <w:t xml:space="preserve">Reference is made to the above Planning Proposal. </w:t>
      </w:r>
    </w:p>
    <w:p w:rsidR="00374FE0" w:rsidRDefault="00374FE0" w:rsidP="00374FE0">
      <w:pPr>
        <w:jc w:val="both"/>
      </w:pPr>
      <w:r>
        <w:t>On 26 June 2018 Council resolved:</w:t>
      </w:r>
    </w:p>
    <w:p w:rsidR="00374FE0" w:rsidRDefault="00374FE0" w:rsidP="00374FE0">
      <w:pPr>
        <w:pStyle w:val="Default"/>
      </w:pPr>
    </w:p>
    <w:p w:rsidR="00374FE0" w:rsidRPr="006C0BE9" w:rsidRDefault="00374FE0" w:rsidP="00374FE0">
      <w:pPr>
        <w:pStyle w:val="Default"/>
        <w:numPr>
          <w:ilvl w:val="0"/>
          <w:numId w:val="1"/>
        </w:numPr>
        <w:rPr>
          <w:rFonts w:ascii="Verdana" w:hAnsi="Verdana"/>
          <w:bCs/>
          <w:i/>
          <w:sz w:val="20"/>
          <w:szCs w:val="20"/>
        </w:rPr>
      </w:pPr>
      <w:r w:rsidRPr="006C0BE9">
        <w:rPr>
          <w:rFonts w:ascii="Verdana" w:hAnsi="Verdana"/>
          <w:bCs/>
          <w:i/>
          <w:sz w:val="20"/>
          <w:szCs w:val="20"/>
        </w:rPr>
        <w:t xml:space="preserve">That the planning proposal which seeks to rezone land from RU1-Primary Production, RU2-Rural Landscape and RU5-Village to R1-General Residential </w:t>
      </w:r>
      <w:proofErr w:type="gramStart"/>
      <w:r w:rsidRPr="006C0BE9">
        <w:rPr>
          <w:rFonts w:ascii="Verdana" w:hAnsi="Verdana"/>
          <w:bCs/>
          <w:i/>
          <w:sz w:val="20"/>
          <w:szCs w:val="20"/>
        </w:rPr>
        <w:t>in the vicinity of</w:t>
      </w:r>
      <w:proofErr w:type="gramEnd"/>
      <w:r w:rsidRPr="006C0BE9">
        <w:rPr>
          <w:rFonts w:ascii="Verdana" w:hAnsi="Verdana"/>
          <w:bCs/>
          <w:i/>
          <w:sz w:val="20"/>
          <w:szCs w:val="20"/>
        </w:rPr>
        <w:t xml:space="preserve"> Great North Road and </w:t>
      </w:r>
      <w:proofErr w:type="spellStart"/>
      <w:r w:rsidRPr="006C0BE9">
        <w:rPr>
          <w:rFonts w:ascii="Verdana" w:hAnsi="Verdana"/>
          <w:bCs/>
          <w:i/>
          <w:sz w:val="20"/>
          <w:szCs w:val="20"/>
        </w:rPr>
        <w:t>Yarrabandini</w:t>
      </w:r>
      <w:proofErr w:type="spellEnd"/>
      <w:r>
        <w:rPr>
          <w:rFonts w:ascii="Verdana" w:hAnsi="Verdana"/>
          <w:bCs/>
          <w:i/>
          <w:sz w:val="20"/>
          <w:szCs w:val="20"/>
        </w:rPr>
        <w:t xml:space="preserve"> Road</w:t>
      </w:r>
      <w:r w:rsidRPr="006C0BE9">
        <w:rPr>
          <w:rFonts w:ascii="Verdana" w:hAnsi="Verdana"/>
          <w:bCs/>
          <w:i/>
          <w:sz w:val="20"/>
          <w:szCs w:val="20"/>
        </w:rPr>
        <w:t xml:space="preserve">, Frederickton, be submitted to the Minister for Planning for Gateway consideration pursuant to section 3.34 of the Environmental Planning and Assessment Act 1979. </w:t>
      </w:r>
    </w:p>
    <w:p w:rsidR="00374FE0" w:rsidRPr="006C0BE9" w:rsidRDefault="00374FE0" w:rsidP="00374FE0">
      <w:pPr>
        <w:pStyle w:val="Default"/>
        <w:ind w:left="60"/>
        <w:rPr>
          <w:rFonts w:ascii="Verdana" w:hAnsi="Verdana"/>
          <w:i/>
          <w:sz w:val="20"/>
          <w:szCs w:val="20"/>
        </w:rPr>
      </w:pPr>
    </w:p>
    <w:p w:rsidR="00374FE0" w:rsidRPr="00374FE0" w:rsidRDefault="00374FE0" w:rsidP="00374FE0">
      <w:pPr>
        <w:pStyle w:val="Default"/>
        <w:numPr>
          <w:ilvl w:val="0"/>
          <w:numId w:val="1"/>
        </w:numPr>
        <w:rPr>
          <w:rFonts w:ascii="Verdana" w:hAnsi="Verdana"/>
          <w:bCs/>
          <w:i/>
          <w:sz w:val="20"/>
          <w:szCs w:val="20"/>
        </w:rPr>
      </w:pPr>
      <w:r w:rsidRPr="006C0BE9">
        <w:rPr>
          <w:rFonts w:ascii="Verdana" w:hAnsi="Verdana"/>
          <w:bCs/>
          <w:i/>
          <w:sz w:val="20"/>
          <w:szCs w:val="20"/>
        </w:rPr>
        <w:t xml:space="preserve">That the Secretary of the Department of Planning and Environment be requested to issue Council with written authorisation to exercise plan making delegations in relation to this proposal. </w:t>
      </w:r>
    </w:p>
    <w:p w:rsidR="00374FE0" w:rsidRPr="006C0BE9" w:rsidRDefault="00374FE0" w:rsidP="00374FE0">
      <w:pPr>
        <w:pStyle w:val="Default"/>
        <w:ind w:left="60"/>
        <w:rPr>
          <w:rFonts w:ascii="Verdana" w:hAnsi="Verdana"/>
          <w:i/>
          <w:sz w:val="20"/>
          <w:szCs w:val="20"/>
        </w:rPr>
      </w:pPr>
    </w:p>
    <w:p w:rsidR="00374FE0" w:rsidRPr="006C0BE9" w:rsidRDefault="00374FE0" w:rsidP="00374FE0">
      <w:pPr>
        <w:ind w:left="720" w:hanging="720"/>
        <w:jc w:val="both"/>
      </w:pPr>
      <w:r w:rsidRPr="006C0BE9">
        <w:rPr>
          <w:bCs/>
          <w:i/>
        </w:rPr>
        <w:t xml:space="preserve">3 </w:t>
      </w:r>
      <w:r w:rsidRPr="006C0BE9">
        <w:rPr>
          <w:bCs/>
          <w:i/>
        </w:rPr>
        <w:tab/>
        <w:t>Subject to the Gateway determination, community consultation for the planning proposal be undertaken</w:t>
      </w:r>
      <w:r w:rsidRPr="006C0BE9">
        <w:rPr>
          <w:bCs/>
        </w:rPr>
        <w:t>.</w:t>
      </w:r>
    </w:p>
    <w:p w:rsidR="00374FE0" w:rsidRDefault="00374FE0" w:rsidP="00374FE0">
      <w:pPr>
        <w:jc w:val="both"/>
      </w:pPr>
    </w:p>
    <w:p w:rsidR="00374FE0" w:rsidRDefault="00374FE0" w:rsidP="00374FE0">
      <w:pPr>
        <w:jc w:val="both"/>
      </w:pPr>
      <w:r>
        <w:t xml:space="preserve">The objective of the Planning Proposal is to amend the Kempsey Local Environmental Plan to rezone land in </w:t>
      </w:r>
      <w:proofErr w:type="spellStart"/>
      <w:r w:rsidRPr="006C0BE9">
        <w:t>Frederickton</w:t>
      </w:r>
      <w:proofErr w:type="spellEnd"/>
      <w:r>
        <w:t xml:space="preserve"> to R1 General Residential</w:t>
      </w:r>
      <w:r w:rsidRPr="006C0BE9">
        <w:t>.</w:t>
      </w:r>
    </w:p>
    <w:p w:rsidR="00374FE0" w:rsidRDefault="00374FE0" w:rsidP="00374FE0">
      <w:pPr>
        <w:jc w:val="both"/>
      </w:pPr>
    </w:p>
    <w:p w:rsidR="00374FE0" w:rsidRDefault="00374FE0" w:rsidP="00374FE0">
      <w:r>
        <w:t xml:space="preserve">Please find enclosed the Planning Proposal which incorporates a timeline, </w:t>
      </w:r>
    </w:p>
    <w:p w:rsidR="00374FE0" w:rsidRDefault="00374FE0" w:rsidP="00374FE0">
      <w:r>
        <w:t xml:space="preserve">and Council Report associated with the proposed Amendment. </w:t>
      </w:r>
    </w:p>
    <w:p w:rsidR="00374FE0" w:rsidRDefault="00374FE0" w:rsidP="00374FE0"/>
    <w:p w:rsidR="00374FE0" w:rsidRDefault="00374FE0" w:rsidP="00374FE0">
      <w:r>
        <w:t xml:space="preserve">Council seeks delegation in making the plan and the completed information checklist and completed evaluation criteria for delegation form are enclosed </w:t>
      </w:r>
    </w:p>
    <w:p w:rsidR="00374FE0" w:rsidRPr="00703691" w:rsidRDefault="00374FE0" w:rsidP="00374FE0">
      <w:pPr>
        <w:rPr>
          <w:b/>
        </w:rPr>
      </w:pPr>
    </w:p>
    <w:p w:rsidR="00374FE0" w:rsidRPr="00BF26C7" w:rsidRDefault="00374FE0" w:rsidP="00374FE0">
      <w:r>
        <w:t xml:space="preserve">Should </w:t>
      </w:r>
      <w:r w:rsidRPr="00BF26C7">
        <w:t xml:space="preserve">you require any additional information, please contact </w:t>
      </w:r>
      <w:r>
        <w:t>the undersigned on 6566 3374.</w:t>
      </w:r>
    </w:p>
    <w:p w:rsidR="00374FE0" w:rsidRDefault="00374FE0" w:rsidP="00374FE0">
      <w:pPr>
        <w:jc w:val="both"/>
      </w:pPr>
    </w:p>
    <w:p w:rsidR="00C525E6" w:rsidRDefault="00C525E6" w:rsidP="00CC0CCB">
      <w:pPr>
        <w:tabs>
          <w:tab w:val="right" w:pos="8400"/>
        </w:tabs>
        <w:ind w:right="-87"/>
        <w:jc w:val="both"/>
      </w:pPr>
      <w:r>
        <w:t xml:space="preserve">Yours </w:t>
      </w:r>
      <w:r w:rsidR="001A69F0">
        <w:t>faithfully</w:t>
      </w:r>
      <w:r w:rsidR="005F1C65">
        <w:t>,</w:t>
      </w:r>
    </w:p>
    <w:p w:rsidR="00C525E6" w:rsidRPr="00393E8B" w:rsidRDefault="00C525E6" w:rsidP="00C525E6"/>
    <w:p w:rsidR="006E6E9B" w:rsidRDefault="006E6E9B" w:rsidP="00C525E6"/>
    <w:p w:rsidR="00CC0CCB" w:rsidRDefault="00CC0CCB" w:rsidP="00CC0CCB">
      <w:pPr>
        <w:tabs>
          <w:tab w:val="right" w:pos="8400"/>
        </w:tabs>
        <w:ind w:right="-87"/>
        <w:jc w:val="both"/>
      </w:pPr>
      <w:r>
        <w:t>Bruce Potts</w:t>
      </w:r>
    </w:p>
    <w:p w:rsidR="00CC0CCB" w:rsidRDefault="00CC0CCB" w:rsidP="00CC0CCB">
      <w:pPr>
        <w:tabs>
          <w:tab w:val="right" w:pos="8400"/>
        </w:tabs>
        <w:ind w:right="-87"/>
        <w:jc w:val="both"/>
      </w:pPr>
      <w:r>
        <w:t xml:space="preserve">Senior Strategic Planner – </w:t>
      </w:r>
      <w:r w:rsidR="00374FE0">
        <w:t>Strategic and Environmental Planning</w:t>
      </w:r>
    </w:p>
    <w:p w:rsidR="00CC0CCB" w:rsidRDefault="00CC0CCB" w:rsidP="00CC0CCB">
      <w:pPr>
        <w:tabs>
          <w:tab w:val="right" w:pos="8400"/>
        </w:tabs>
        <w:ind w:right="-87"/>
        <w:jc w:val="both"/>
      </w:pPr>
      <w:r>
        <w:t>Kempsey Shire Council</w:t>
      </w:r>
    </w:p>
    <w:p w:rsidR="00CC0CCB" w:rsidRDefault="00CC0CCB" w:rsidP="00CC0CCB">
      <w:pPr>
        <w:tabs>
          <w:tab w:val="right" w:pos="8400"/>
        </w:tabs>
        <w:ind w:right="-87"/>
        <w:jc w:val="both"/>
      </w:pPr>
    </w:p>
    <w:p w:rsidR="00CC0CCB" w:rsidRDefault="00CC0CCB" w:rsidP="00CC0CCB">
      <w:pPr>
        <w:tabs>
          <w:tab w:val="right" w:pos="8400"/>
        </w:tabs>
        <w:ind w:right="-87"/>
        <w:jc w:val="both"/>
      </w:pPr>
      <w:r>
        <w:t>Ph: 6566 3374 E: bruce.potts@kempsey.nsw.gov.au</w:t>
      </w:r>
    </w:p>
    <w:p w:rsidR="00051A1E" w:rsidRDefault="00051A1E" w:rsidP="00374FE0">
      <w:pPr>
        <w:rPr>
          <w:i/>
          <w:sz w:val="18"/>
          <w:szCs w:val="18"/>
          <w:lang w:val="en-US"/>
        </w:rPr>
      </w:pPr>
    </w:p>
    <w:p w:rsidR="00374FE0" w:rsidRPr="00FF4803" w:rsidRDefault="00374FE0" w:rsidP="00374FE0">
      <w:pPr>
        <w:rPr>
          <w:i/>
          <w:color w:val="0000FF" w:themeColor="hyperlink"/>
          <w:sz w:val="18"/>
          <w:szCs w:val="18"/>
          <w:u w:val="single"/>
          <w:lang w:val="en-US"/>
        </w:rPr>
      </w:pPr>
      <w:r w:rsidRPr="004A3B9F">
        <w:rPr>
          <w:i/>
          <w:sz w:val="18"/>
          <w:szCs w:val="18"/>
          <w:lang w:val="en-US"/>
        </w:rPr>
        <w:t xml:space="preserve">As part of Council’s initiative to reduce paper use we encourage as much correspondence to be sent via email as possible. If you believe this is an option that you would like to use, please send your letters to </w:t>
      </w:r>
      <w:hyperlink r:id="rId8" w:history="1">
        <w:r w:rsidRPr="004A3B9F">
          <w:rPr>
            <w:rStyle w:val="Hyperlink"/>
            <w:i/>
            <w:sz w:val="18"/>
            <w:szCs w:val="18"/>
            <w:lang w:val="en-US"/>
          </w:rPr>
          <w:t>ksc@kempsey.nsw.gov.au</w:t>
        </w:r>
      </w:hyperlink>
    </w:p>
    <w:sectPr w:rsidR="00374FE0" w:rsidRPr="00FF4803" w:rsidSect="00752BB8">
      <w:headerReference w:type="default" r:id="rId9"/>
      <w:headerReference w:type="first" r:id="rId10"/>
      <w:type w:val="continuous"/>
      <w:pgSz w:w="11909" w:h="16834" w:code="9"/>
      <w:pgMar w:top="1728" w:right="1310" w:bottom="1411" w:left="1310" w:header="720" w:footer="4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75B" w:rsidRDefault="007B375B" w:rsidP="00FF4803">
      <w:r>
        <w:separator/>
      </w:r>
    </w:p>
  </w:endnote>
  <w:endnote w:type="continuationSeparator" w:id="0">
    <w:p w:rsidR="007B375B" w:rsidRDefault="007B375B" w:rsidP="00FF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75B" w:rsidRDefault="007B375B" w:rsidP="00FF4803">
      <w:r>
        <w:separator/>
      </w:r>
    </w:p>
  </w:footnote>
  <w:footnote w:type="continuationSeparator" w:id="0">
    <w:p w:rsidR="007B375B" w:rsidRDefault="007B375B" w:rsidP="00FF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803" w:rsidRDefault="00FF4803">
    <w:pPr>
      <w:pStyle w:val="Header"/>
    </w:pPr>
    <w:r>
      <w:rPr>
        <w:noProof/>
        <w:lang w:val="en-AU" w:eastAsia="en-AU"/>
      </w:rPr>
      <w:drawing>
        <wp:anchor distT="0" distB="0" distL="114300" distR="114300" simplePos="0" relativeHeight="251657215" behindDoc="1" locked="1" layoutInCell="1" allowOverlap="1" wp14:anchorId="743109AE" wp14:editId="184D4A8E">
          <wp:simplePos x="0" y="0"/>
          <wp:positionH relativeFrom="margin">
            <wp:posOffset>-824974</wp:posOffset>
          </wp:positionH>
          <wp:positionV relativeFrom="page">
            <wp:align>top</wp:align>
          </wp:positionV>
          <wp:extent cx="7560310" cy="106934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_A4Letterhead_Follow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993" cy="1070042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803" w:rsidRDefault="00FF4803">
    <w:pPr>
      <w:pStyle w:val="Header"/>
    </w:pPr>
    <w:r>
      <w:rPr>
        <w:noProof/>
        <w:lang w:val="en-AU" w:eastAsia="en-AU"/>
      </w:rPr>
      <w:drawing>
        <wp:anchor distT="0" distB="0" distL="114300" distR="114300" simplePos="0" relativeHeight="251658240" behindDoc="1" locked="1" layoutInCell="1" allowOverlap="1">
          <wp:simplePos x="0" y="0"/>
          <wp:positionH relativeFrom="column">
            <wp:posOffset>-839191</wp:posOffset>
          </wp:positionH>
          <wp:positionV relativeFrom="page">
            <wp:posOffset>0</wp:posOffset>
          </wp:positionV>
          <wp:extent cx="7567200" cy="1070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_A4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6949"/>
    <w:multiLevelType w:val="hybridMultilevel"/>
    <w:tmpl w:val="B7AA712A"/>
    <w:lvl w:ilvl="0" w:tplc="3070C58A">
      <w:start w:val="1"/>
      <w:numFmt w:val="decimal"/>
      <w:lvlText w:val="%1"/>
      <w:lvlJc w:val="left"/>
      <w:pPr>
        <w:ind w:left="720" w:hanging="660"/>
      </w:pPr>
      <w:rPr>
        <w:rFonts w:ascii="Calibri" w:hAnsi="Calibri" w:hint="default"/>
        <w:sz w:val="22"/>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99"/>
  <w:displayHorizont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3F"/>
    <w:rsid w:val="0000149A"/>
    <w:rsid w:val="000433D4"/>
    <w:rsid w:val="00051A1E"/>
    <w:rsid w:val="00056178"/>
    <w:rsid w:val="000928A3"/>
    <w:rsid w:val="000A615A"/>
    <w:rsid w:val="000C3DD8"/>
    <w:rsid w:val="000C46A5"/>
    <w:rsid w:val="00113629"/>
    <w:rsid w:val="001151E8"/>
    <w:rsid w:val="001218D4"/>
    <w:rsid w:val="00192FE2"/>
    <w:rsid w:val="001931D8"/>
    <w:rsid w:val="001A0247"/>
    <w:rsid w:val="001A4F55"/>
    <w:rsid w:val="001A69F0"/>
    <w:rsid w:val="002318A1"/>
    <w:rsid w:val="002425F8"/>
    <w:rsid w:val="00285D14"/>
    <w:rsid w:val="002961CD"/>
    <w:rsid w:val="002B0AA1"/>
    <w:rsid w:val="002B5ED0"/>
    <w:rsid w:val="002D5ED0"/>
    <w:rsid w:val="002E263F"/>
    <w:rsid w:val="00370452"/>
    <w:rsid w:val="00374FE0"/>
    <w:rsid w:val="0038091E"/>
    <w:rsid w:val="00384E0D"/>
    <w:rsid w:val="00393E8B"/>
    <w:rsid w:val="003D5EA0"/>
    <w:rsid w:val="003E30BF"/>
    <w:rsid w:val="004A2B3F"/>
    <w:rsid w:val="004A3B9F"/>
    <w:rsid w:val="004A5670"/>
    <w:rsid w:val="00546B0E"/>
    <w:rsid w:val="00567F74"/>
    <w:rsid w:val="005B1060"/>
    <w:rsid w:val="005F1C65"/>
    <w:rsid w:val="00640F7A"/>
    <w:rsid w:val="00656AD8"/>
    <w:rsid w:val="00685E48"/>
    <w:rsid w:val="00690979"/>
    <w:rsid w:val="006D0809"/>
    <w:rsid w:val="006E6E9B"/>
    <w:rsid w:val="00716064"/>
    <w:rsid w:val="00720317"/>
    <w:rsid w:val="00737723"/>
    <w:rsid w:val="00740AE5"/>
    <w:rsid w:val="00752BB8"/>
    <w:rsid w:val="00775D94"/>
    <w:rsid w:val="007A6E8E"/>
    <w:rsid w:val="007B375B"/>
    <w:rsid w:val="007C2952"/>
    <w:rsid w:val="0080175E"/>
    <w:rsid w:val="00807EFA"/>
    <w:rsid w:val="00840F36"/>
    <w:rsid w:val="00856FCD"/>
    <w:rsid w:val="00866E81"/>
    <w:rsid w:val="008A5EEB"/>
    <w:rsid w:val="008C0BB8"/>
    <w:rsid w:val="00917ACD"/>
    <w:rsid w:val="00927946"/>
    <w:rsid w:val="00946234"/>
    <w:rsid w:val="009659CC"/>
    <w:rsid w:val="009753D1"/>
    <w:rsid w:val="00981DBE"/>
    <w:rsid w:val="0099608A"/>
    <w:rsid w:val="009A0180"/>
    <w:rsid w:val="00A01CD5"/>
    <w:rsid w:val="00A73E75"/>
    <w:rsid w:val="00AA5FD1"/>
    <w:rsid w:val="00AD69B8"/>
    <w:rsid w:val="00B101A8"/>
    <w:rsid w:val="00B85000"/>
    <w:rsid w:val="00C00025"/>
    <w:rsid w:val="00C02BAC"/>
    <w:rsid w:val="00C443EA"/>
    <w:rsid w:val="00C525E6"/>
    <w:rsid w:val="00C6562C"/>
    <w:rsid w:val="00C67DD2"/>
    <w:rsid w:val="00C83F9F"/>
    <w:rsid w:val="00C852B8"/>
    <w:rsid w:val="00CA61C8"/>
    <w:rsid w:val="00CC0CCB"/>
    <w:rsid w:val="00CC2920"/>
    <w:rsid w:val="00CC34A7"/>
    <w:rsid w:val="00CF1ADF"/>
    <w:rsid w:val="00D233BA"/>
    <w:rsid w:val="00D662A2"/>
    <w:rsid w:val="00D70126"/>
    <w:rsid w:val="00D71DC9"/>
    <w:rsid w:val="00DE5B4C"/>
    <w:rsid w:val="00E040F0"/>
    <w:rsid w:val="00E33830"/>
    <w:rsid w:val="00EB3108"/>
    <w:rsid w:val="00EC083D"/>
    <w:rsid w:val="00F002C7"/>
    <w:rsid w:val="00F113D6"/>
    <w:rsid w:val="00F26ACC"/>
    <w:rsid w:val="00F30A09"/>
    <w:rsid w:val="00F41E2D"/>
    <w:rsid w:val="00F42417"/>
    <w:rsid w:val="00F57666"/>
    <w:rsid w:val="00F64AC5"/>
    <w:rsid w:val="00FB6514"/>
    <w:rsid w:val="00FE6226"/>
    <w:rsid w:val="00FF4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4185C5-EE52-44CC-8993-B7A08BB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25E6"/>
    <w:rPr>
      <w:rFonts w:ascii="Verdana" w:hAnsi="Verdana"/>
      <w:lang w:val="en-GB" w:eastAsia="en-US"/>
    </w:rPr>
  </w:style>
  <w:style w:type="paragraph" w:styleId="Heading1">
    <w:name w:val="heading 1"/>
    <w:basedOn w:val="Normal"/>
    <w:next w:val="Normal"/>
    <w:qFormat/>
    <w:rsid w:val="001931D8"/>
    <w:pPr>
      <w:keepNext/>
      <w:tabs>
        <w:tab w:val="left" w:pos="728"/>
        <w:tab w:val="left" w:pos="1274"/>
      </w:tabs>
      <w:ind w:left="1267" w:hanging="1267"/>
      <w:outlineLvl w:val="0"/>
    </w:pPr>
    <w:rPr>
      <w:rFonts w:ascii="Albertus Medium" w:hAnsi="Albertus Medium"/>
      <w:b/>
      <w:sz w:val="28"/>
      <w:u w:val="single"/>
      <w:lang w:val="en-US"/>
    </w:rPr>
  </w:style>
  <w:style w:type="paragraph" w:styleId="Heading2">
    <w:name w:val="heading 2"/>
    <w:basedOn w:val="Normal"/>
    <w:next w:val="Normal"/>
    <w:qFormat/>
    <w:rsid w:val="001931D8"/>
    <w:pPr>
      <w:keepNext/>
      <w:jc w:val="both"/>
      <w:outlineLvl w:val="1"/>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2B3F"/>
    <w:rPr>
      <w:rFonts w:ascii="Tahoma" w:hAnsi="Tahoma" w:cs="Tahoma"/>
      <w:sz w:val="16"/>
      <w:szCs w:val="16"/>
    </w:rPr>
  </w:style>
  <w:style w:type="character" w:customStyle="1" w:styleId="BalloonTextChar">
    <w:name w:val="Balloon Text Char"/>
    <w:basedOn w:val="DefaultParagraphFont"/>
    <w:link w:val="BalloonText"/>
    <w:rsid w:val="004A2B3F"/>
    <w:rPr>
      <w:rFonts w:ascii="Tahoma" w:hAnsi="Tahoma" w:cs="Tahoma"/>
      <w:sz w:val="16"/>
      <w:szCs w:val="16"/>
      <w:lang w:val="en-GB" w:eastAsia="en-US"/>
    </w:rPr>
  </w:style>
  <w:style w:type="character" w:styleId="PlaceholderText">
    <w:name w:val="Placeholder Text"/>
    <w:basedOn w:val="DefaultParagraphFont"/>
    <w:uiPriority w:val="99"/>
    <w:semiHidden/>
    <w:rsid w:val="0000149A"/>
    <w:rPr>
      <w:color w:val="808080"/>
    </w:rPr>
  </w:style>
  <w:style w:type="character" w:styleId="Hyperlink">
    <w:name w:val="Hyperlink"/>
    <w:basedOn w:val="DefaultParagraphFont"/>
    <w:rsid w:val="00370452"/>
    <w:rPr>
      <w:color w:val="0000FF" w:themeColor="hyperlink"/>
      <w:u w:val="single"/>
    </w:rPr>
  </w:style>
  <w:style w:type="paragraph" w:styleId="Header">
    <w:name w:val="header"/>
    <w:basedOn w:val="Normal"/>
    <w:link w:val="HeaderChar"/>
    <w:rsid w:val="00FF4803"/>
    <w:pPr>
      <w:tabs>
        <w:tab w:val="center" w:pos="4513"/>
        <w:tab w:val="right" w:pos="9026"/>
      </w:tabs>
    </w:pPr>
  </w:style>
  <w:style w:type="character" w:customStyle="1" w:styleId="HeaderChar">
    <w:name w:val="Header Char"/>
    <w:basedOn w:val="DefaultParagraphFont"/>
    <w:link w:val="Header"/>
    <w:rsid w:val="00FF4803"/>
    <w:rPr>
      <w:rFonts w:ascii="Verdana" w:hAnsi="Verdana"/>
      <w:lang w:val="en-GB" w:eastAsia="en-US"/>
    </w:rPr>
  </w:style>
  <w:style w:type="paragraph" w:styleId="Footer">
    <w:name w:val="footer"/>
    <w:basedOn w:val="Normal"/>
    <w:link w:val="FooterChar"/>
    <w:rsid w:val="00FF4803"/>
    <w:pPr>
      <w:tabs>
        <w:tab w:val="center" w:pos="4513"/>
        <w:tab w:val="right" w:pos="9026"/>
      </w:tabs>
    </w:pPr>
  </w:style>
  <w:style w:type="character" w:customStyle="1" w:styleId="FooterChar">
    <w:name w:val="Footer Char"/>
    <w:basedOn w:val="DefaultParagraphFont"/>
    <w:link w:val="Footer"/>
    <w:rsid w:val="00FF4803"/>
    <w:rPr>
      <w:rFonts w:ascii="Verdana" w:hAnsi="Verdana"/>
      <w:lang w:val="en-GB" w:eastAsia="en-US"/>
    </w:rPr>
  </w:style>
  <w:style w:type="paragraph" w:styleId="ListParagraph">
    <w:name w:val="List Paragraph"/>
    <w:basedOn w:val="Normal"/>
    <w:uiPriority w:val="34"/>
    <w:qFormat/>
    <w:rsid w:val="00374FE0"/>
    <w:pPr>
      <w:ind w:left="720"/>
    </w:pPr>
    <w:rPr>
      <w:rFonts w:ascii="Calibri" w:eastAsia="Calibri" w:hAnsi="Calibri" w:cs="Calibri"/>
      <w:sz w:val="22"/>
      <w:szCs w:val="22"/>
      <w:lang w:val="en-AU" w:eastAsia="en-AU"/>
    </w:rPr>
  </w:style>
  <w:style w:type="paragraph" w:customStyle="1" w:styleId="Default">
    <w:name w:val="Default"/>
    <w:rsid w:val="00374FE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c@kempsey.nsw.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KSC%20LETTERS%20FAXES%20AND%20MEMOS\KSC_StandardA4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4CEF-776B-4E32-84A7-F65E6858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KSC_StandardA4Letter.dotx</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Kempsey Shire Council</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Potts</dc:creator>
  <cp:lastModifiedBy>Gina Davis</cp:lastModifiedBy>
  <cp:revision>2</cp:revision>
  <cp:lastPrinted>2018-05-30T22:03:00Z</cp:lastPrinted>
  <dcterms:created xsi:type="dcterms:W3CDTF">2018-08-17T05:59:00Z</dcterms:created>
  <dcterms:modified xsi:type="dcterms:W3CDTF">2018-08-17T05:59:00Z</dcterms:modified>
</cp:coreProperties>
</file>